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rFonts w:ascii="Arial" w:hAnsi="Arial"/>
          <w:color w:val="5E5D57"/>
          <w:sz w:val="15"/>
          <w:spacing w:val="14"/>
        </w:rPr>
        <w:t>MATERIAL DE APOIO · 09</w:t>
      </w:r>
    </w:p>
    <w:p>
      <w:pPr>
        <w:spacing w:before="0" w:after="120"/>
      </w:pPr>
      <w:r>
        <w:rPr>
          <w:rFonts w:ascii="Arial" w:hAnsi="Arial"/>
          <w:color w:val="0B0B0A"/>
          <w:sz w:val="52"/>
        </w:rPr>
        <w:t xml:space="preserve">Desafio Projeto em </w:t>
      </w:r>
      <w:r>
        <w:rPr>
          <w:rFonts w:ascii="Georgia" w:hAnsi="Georgia"/>
          <w:i/>
          <w:color w:val="0B0B0A"/>
          <w:sz w:val="56"/>
        </w:rPr>
        <w:t>Fluxo</w:t>
      </w:r>
    </w:p>
    <w:p>
      <w:pPr>
        <w:spacing w:before="0" w:after="240"/>
      </w:pPr>
      <w:r>
        <w:rPr>
          <w:rFonts w:ascii="Arial" w:hAnsi="Arial"/>
          <w:b w:val="0"/>
          <w:i w:val="0"/>
          <w:color w:val="5E5D57"/>
          <w:sz w:val="23"/>
        </w:rPr>
        <w:t>Uma sala de estar do briefing à imagem e à lista de compras, passando pelos três pilares do método: encontrar, aplicar e criar.</w:t>
      </w:r>
    </w:p>
    <w:p>
      <w:pPr>
        <w:spacing w:before="0" w:after="120"/>
      </w:pPr>
      <w:r>
        <w:rPr>
          <w:rFonts w:ascii="Arial" w:hAnsi="Arial"/>
          <w:b w:val="0"/>
          <w:i w:val="0"/>
          <w:color w:val="5E5D57"/>
          <w:sz w:val="20"/>
        </w:rPr>
        <w:t>Um projeto pequeno e completo, com as entregas de verdade: uma imagem da sala e a lista de especificação dos produtos que estão nela. O briefing já vem pronto aqui embaixo; se preferir, troque por um ambiente seu.</w:t>
      </w:r>
    </w:p>
    <w:p>
      <w:pPr>
        <w:spacing w:before="0" w:after="120"/>
      </w:pPr>
      <w:r>
        <w:rPr>
          <w:rFonts w:ascii="Arial" w:hAnsi="Arial"/>
          <w:b w:val="0"/>
          <w:i w:val="0"/>
          <w:color w:val="5E5D57"/>
          <w:sz w:val="20"/>
        </w:rPr>
        <w:t>Marque o tempo de cada etapa. No fim, compare com o seu processo de sempre a partir dos seus próprios números.</w:t>
      </w: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O briefing do desafio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4E2DB"/>
          <w:left w:val="nil"/>
          <w:bottom w:val="single" w:sz="4" w:color="E4E2DB"/>
          <w:right w:val="nil"/>
          <w:insideH w:val="single" w:sz="4" w:color="E4E2DB"/>
          <w:insideV w:val="nil"/>
        </w:tblBorders>
        <w:tblLayout w:type="fixed"/>
        <w:tblCellMar>
          <w:top w:w="70" w:type="dxa"/>
          <w:bottom w:w="70" w:type="dxa"/>
          <w:left w:w="80" w:type="dxa"/>
          <w:right w:w="80" w:type="dxa"/>
        </w:tblCellMar>
      </w:tblPr>
      <w:tblGrid>
        <w:gridCol w:w="2336"/>
        <w:gridCol w:w="7302"/>
      </w:tblGrid>
      <w:tr>
        <w:trPr>
          <w:tblHeader w:val="true"/>
        </w:trPr>
        <w:tc>
          <w:tcPr>
            <w:tcW w:type="dxa" w:w="2336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ITEM</w:t>
            </w:r>
          </w:p>
        </w:tc>
        <w:tc>
          <w:tcPr>
            <w:tcW w:type="dxa" w:w="7302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O QUE O CLIENTE PEDIU</w:t>
            </w:r>
          </w:p>
        </w:tc>
      </w:tr>
      <w:tr>
        <w:trPr>
          <w:cantSplit/>
        </w:trPr>
        <w:tc>
          <w:tcPr>
            <w:tcW w:type="dxa" w:w="233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Ambiente</w:t>
            </w:r>
          </w:p>
        </w:tc>
        <w:tc>
          <w:tcPr>
            <w:tcW w:type="dxa" w:w="7302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Sala de estar de apartamento, 4,20 × 5,60 m, pé-direito 2,60 m, uma janela de 2,40 m na parede menor.</w:t>
            </w:r>
          </w:p>
        </w:tc>
      </w:tr>
      <w:tr>
        <w:trPr>
          <w:cantSplit/>
        </w:trPr>
        <w:tc>
          <w:tcPr>
            <w:tcW w:type="dxa" w:w="233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Quem usa</w:t>
            </w:r>
          </w:p>
        </w:tc>
        <w:tc>
          <w:tcPr>
            <w:tcW w:type="dxa" w:w="7302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Casal com um filho de 8 anos. Recebem amigos aos fins de semana, até 6 pessoas.</w:t>
            </w:r>
          </w:p>
        </w:tc>
      </w:tr>
      <w:tr>
        <w:trPr>
          <w:cantSplit/>
        </w:trPr>
        <w:tc>
          <w:tcPr>
            <w:tcW w:type="dxa" w:w="233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Precisa ter</w:t>
            </w:r>
          </w:p>
        </w:tc>
        <w:tc>
          <w:tcPr>
            <w:tcW w:type="dxa" w:w="7302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Sofá de três lugares, poltrona de leitura com luminária de piso, mesa de centro, rack para TV de 65", tapete e uma estante pequena.</w:t>
            </w:r>
          </w:p>
        </w:tc>
      </w:tr>
      <w:tr>
        <w:trPr>
          <w:cantSplit/>
        </w:trPr>
        <w:tc>
          <w:tcPr>
            <w:tcW w:type="dxa" w:w="233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Acabamentos</w:t>
            </w:r>
          </w:p>
        </w:tc>
        <w:tc>
          <w:tcPr>
            <w:tcW w:type="dxa" w:w="7302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Piso em porcelanato efeito madeira clara; uma parede em tinta verde-oliva; o resto em off-white.</w:t>
            </w:r>
          </w:p>
        </w:tc>
      </w:tr>
      <w:tr>
        <w:trPr>
          <w:cantSplit/>
        </w:trPr>
        <w:tc>
          <w:tcPr>
            <w:tcW w:type="dxa" w:w="233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Não quer</w:t>
            </w:r>
          </w:p>
        </w:tc>
        <w:tc>
          <w:tcPr>
            <w:tcW w:type="dxa" w:w="7302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Preto brilhante e vidro na mesa de centro (criança em casa).</w:t>
            </w:r>
          </w:p>
        </w:tc>
      </w:tr>
      <w:tr>
        <w:trPr>
          <w:cantSplit/>
        </w:trPr>
        <w:tc>
          <w:tcPr>
            <w:tcW w:type="dxa" w:w="233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Imagem</w:t>
            </w:r>
          </w:p>
        </w:tc>
        <w:tc>
          <w:tcPr>
            <w:tcW w:type="dxa" w:w="7302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Uma vista horizontal, da porta de entrada olhando para a janela, no fim da tarde.</w:t>
            </w:r>
          </w:p>
        </w:tc>
      </w:tr>
    </w:tbl>
    <w:p>
      <w:pPr>
        <w:spacing w:before="0" w:after="8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Seu desafio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4677"/>
        <w:gridCol w:w="283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AMBIENTE (O DO BRIEFING OU UM SEU)</w:t>
            </w:r>
          </w:p>
        </w:tc>
        <w:tc>
          <w:tcPr>
            <w:tcW w:type="dxa" w:w="283"/>
          </w:tcPr>
          <w:p/>
        </w:tc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PROGRAMA E MOTOR</w:t>
            </w:r>
          </w:p>
        </w:tc>
      </w:tr>
      <w:tr>
        <w:trPr>
          <w:trHeight w:val="351" w:hRule="atLeast"/>
        </w:trPr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  <w:tc>
          <w:tcPr>
            <w:tcW w:type="dxa" w:w="283"/>
          </w:tcPr>
          <w:p/>
        </w:tc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4677"/>
        <w:gridCol w:w="283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DATA</w:t>
            </w:r>
          </w:p>
        </w:tc>
        <w:tc>
          <w:tcPr>
            <w:tcW w:type="dxa" w:w="283"/>
          </w:tcPr>
          <w:p/>
        </w:tc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HORA DE INÍCIO</w:t>
            </w:r>
          </w:p>
        </w:tc>
      </w:tr>
      <w:tr>
        <w:trPr>
          <w:trHeight w:val="351" w:hRule="atLeast"/>
        </w:trPr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  <w:tc>
          <w:tcPr>
            <w:tcW w:type="dxa" w:w="283"/>
          </w:tcPr>
          <w:p/>
        </w:tc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60" w:type="dxa"/>
          <w:bottom w:w="160" w:type="dxa"/>
          <w:left w:w="200" w:type="dxa"/>
          <w:right w:w="200" w:type="dxa"/>
        </w:tblCellMar>
      </w:tblPr>
      <w:tblGrid>
        <w:gridCol w:w="1361"/>
        <w:gridCol w:w="8277"/>
      </w:tblGrid>
      <w:tr>
        <w:tc>
          <w:tcPr>
            <w:tcW w:type="dxa" w:w="1361"/>
            <w:shd w:val="clear" w:color="auto" w:fill="DFE3D6"/>
            <w:vAlign w:val="center"/>
          </w:tcPr>
          <w:p>
            <w:pPr>
              <w:spacing w:after="0"/>
            </w:pPr>
            <w:r>
              <w:rPr>
                <w:rFonts w:ascii="Georgia" w:hAnsi="Georgia"/>
                <w:i/>
                <w:color w:val="3E4A35"/>
                <w:sz w:val="80"/>
              </w:rPr>
              <w:t>1</w:t>
            </w:r>
          </w:p>
        </w:tc>
        <w:tc>
          <w:tcPr>
            <w:tcW w:type="dxa" w:w="8277"/>
            <w:shd w:val="clear" w:color="auto" w:fill="DFE3D6"/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3E4A35"/>
                <w:sz w:val="15"/>
                <w:spacing w:val="14"/>
              </w:rPr>
              <w:t>ETAPA 1</w:t>
            </w:r>
          </w:p>
          <w:p>
            <w:pPr>
              <w:spacing w:after="40"/>
            </w:pPr>
            <w:r>
              <w:rPr>
                <w:rFonts w:ascii="Arial" w:hAnsi="Arial"/>
                <w:sz w:val="40"/>
              </w:rPr>
              <w:t>Encontre</w:t>
            </w:r>
          </w:p>
          <w:p>
            <w:pPr>
              <w:spacing w:after="0"/>
            </w:pPr>
            <w:r>
              <w:rPr>
                <w:rFonts w:ascii="Arial" w:hAnsi="Arial"/>
                <w:color w:val="3E4A35"/>
                <w:sz w:val="20"/>
              </w:rPr>
              <w:t>Transformar o briefing em buscas e reunir tudo antes de modelar: os blocos, os dois materiais e o HDRI.</w:t>
            </w:r>
          </w:p>
        </w:tc>
      </w:tr>
    </w:tbl>
    <w:p>
      <w:pPr>
        <w:spacing w:before="0" w:after="8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Etapa 1 · o que fazer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single" w:sz="4" w:color="E4E2DB"/>
          <w:insideV w:val="nil"/>
        </w:tblBorders>
        <w:tblLayout w:type="fixed"/>
        <w:tblCellMar>
          <w:top w:w="50" w:type="dxa"/>
          <w:bottom w:w="50" w:type="dxa"/>
          <w:left w:w="40" w:type="dxa"/>
          <w:right w:w="40" w:type="dxa"/>
        </w:tblCellMar>
      </w:tblPr>
      <w:tblGrid>
        <w:gridCol w:w="510"/>
        <w:gridCol w:w="5465"/>
        <w:gridCol w:w="3662"/>
      </w:tblGrid>
      <w:tr>
        <w:tc>
          <w:tcPr>
            <w:tcW w:type="dxa" w:w="510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</w:r>
          </w:p>
        </w:tc>
        <w:tc>
          <w:tcPr>
            <w:tcW w:type="dxa" w:w="5465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  <w:t>ITEM</w:t>
            </w:r>
          </w:p>
        </w:tc>
        <w:tc>
          <w:tcPr>
            <w:tcW w:type="dxa" w:w="3662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  <w:t>OBSERVAÇÃO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Montei a lista de busca (guia 06) com os seis itens do "precisa ter"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Encontrei e baixei os blocos, usando filtros de material e cor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Encontrei o porcelanato efeito madeira e a tinta verde-oliva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Escolhi um HDRI para o fim de tarde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</w:tbl>
    <w:p>
      <w:pPr>
        <w:spacing w:before="0" w:after="8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60" w:type="dxa"/>
          <w:bottom w:w="160" w:type="dxa"/>
          <w:left w:w="200" w:type="dxa"/>
          <w:right w:w="200" w:type="dxa"/>
        </w:tblCellMar>
      </w:tblPr>
      <w:tblGrid>
        <w:gridCol w:w="1361"/>
        <w:gridCol w:w="8277"/>
      </w:tblGrid>
      <w:tr>
        <w:tc>
          <w:tcPr>
            <w:tcW w:type="dxa" w:w="1361"/>
            <w:shd w:val="clear" w:color="auto" w:fill="DFE3D6"/>
            <w:vAlign w:val="center"/>
          </w:tcPr>
          <w:p>
            <w:pPr>
              <w:spacing w:after="0"/>
            </w:pPr>
            <w:r>
              <w:rPr>
                <w:rFonts w:ascii="Georgia" w:hAnsi="Georgia"/>
                <w:i/>
                <w:color w:val="3E4A35"/>
                <w:sz w:val="80"/>
              </w:rPr>
              <w:t>2</w:t>
            </w:r>
          </w:p>
        </w:tc>
        <w:tc>
          <w:tcPr>
            <w:tcW w:type="dxa" w:w="8277"/>
            <w:shd w:val="clear" w:color="auto" w:fill="DFE3D6"/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3E4A35"/>
                <w:sz w:val="15"/>
                <w:spacing w:val="14"/>
              </w:rPr>
              <w:t>ETAPA 2</w:t>
            </w:r>
          </w:p>
          <w:p>
            <w:pPr>
              <w:spacing w:after="40"/>
            </w:pPr>
            <w:r>
              <w:rPr>
                <w:rFonts w:ascii="Arial" w:hAnsi="Arial"/>
                <w:sz w:val="40"/>
              </w:rPr>
              <w:t>Aplique</w:t>
            </w:r>
          </w:p>
          <w:p>
            <w:pPr>
              <w:spacing w:after="0"/>
            </w:pPr>
            <w:r>
              <w:rPr>
                <w:rFonts w:ascii="Arial" w:hAnsi="Arial"/>
                <w:color w:val="3E4A35"/>
                <w:sz w:val="20"/>
              </w:rPr>
              <w:t>Levar tudo para a cena direto do app: blocos no lugar, materiais na escala e o HDRI como luz.</w:t>
            </w:r>
          </w:p>
        </w:tc>
      </w:tr>
    </w:tbl>
    <w:p>
      <w:pPr>
        <w:spacing w:before="0" w:after="8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Etapa 2 · o que fazer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single" w:sz="4" w:color="E4E2DB"/>
          <w:insideV w:val="nil"/>
        </w:tblBorders>
        <w:tblLayout w:type="fixed"/>
        <w:tblCellMar>
          <w:top w:w="50" w:type="dxa"/>
          <w:bottom w:w="50" w:type="dxa"/>
          <w:left w:w="40" w:type="dxa"/>
          <w:right w:w="40" w:type="dxa"/>
        </w:tblCellMar>
      </w:tblPr>
      <w:tblGrid>
        <w:gridCol w:w="510"/>
        <w:gridCol w:w="5465"/>
        <w:gridCol w:w="3662"/>
      </w:tblGrid>
      <w:tr>
        <w:tc>
          <w:tcPr>
            <w:tcW w:type="dxa" w:w="510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</w:r>
          </w:p>
        </w:tc>
        <w:tc>
          <w:tcPr>
            <w:tcW w:type="dxa" w:w="5465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  <w:t>ITEM</w:t>
            </w:r>
          </w:p>
        </w:tc>
        <w:tc>
          <w:tcPr>
            <w:tcW w:type="dxa" w:w="3662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  <w:t>OBSERVAÇÃO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Inseri os blocos pelo app e posicionei conforme o layout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Apliquei o piso e a parede verde, com a escala da peça conferida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Ajustei o veio do piso no sentido da janela (Ajustar textura, no SketchUp)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Apliquei o HDRI e girei para a luz entrar pela janela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</w:tbl>
    <w:p>
      <w:pPr>
        <w:spacing w:before="0" w:after="8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60" w:type="dxa"/>
          <w:bottom w:w="160" w:type="dxa"/>
          <w:left w:w="200" w:type="dxa"/>
          <w:right w:w="200" w:type="dxa"/>
        </w:tblCellMar>
      </w:tblPr>
      <w:tblGrid>
        <w:gridCol w:w="1361"/>
        <w:gridCol w:w="8277"/>
      </w:tblGrid>
      <w:tr>
        <w:tc>
          <w:tcPr>
            <w:tcW w:type="dxa" w:w="1361"/>
            <w:shd w:val="clear" w:color="auto" w:fill="DFE3D6"/>
            <w:vAlign w:val="center"/>
          </w:tcPr>
          <w:p>
            <w:pPr>
              <w:spacing w:after="0"/>
            </w:pPr>
            <w:r>
              <w:rPr>
                <w:rFonts w:ascii="Georgia" w:hAnsi="Georgia"/>
                <w:i/>
                <w:color w:val="3E4A35"/>
                <w:sz w:val="80"/>
              </w:rPr>
              <w:t>3</w:t>
            </w:r>
          </w:p>
        </w:tc>
        <w:tc>
          <w:tcPr>
            <w:tcW w:type="dxa" w:w="8277"/>
            <w:shd w:val="clear" w:color="auto" w:fill="DFE3D6"/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3E4A35"/>
                <w:sz w:val="15"/>
                <w:spacing w:val="14"/>
              </w:rPr>
              <w:t>ETAPA 3</w:t>
            </w:r>
          </w:p>
          <w:p>
            <w:pPr>
              <w:spacing w:after="40"/>
            </w:pPr>
            <w:r>
              <w:rPr>
                <w:rFonts w:ascii="Arial" w:hAnsi="Arial"/>
                <w:sz w:val="40"/>
              </w:rPr>
              <w:t>Crie</w:t>
            </w:r>
          </w:p>
          <w:p>
            <w:pPr>
              <w:spacing w:after="0"/>
            </w:pPr>
            <w:r>
              <w:rPr>
                <w:rFonts w:ascii="Arial" w:hAnsi="Arial"/>
                <w:color w:val="3E4A35"/>
                <w:sz w:val="20"/>
              </w:rPr>
              <w:t>Fechar as duas entregas: a imagem pedida e a lista de especificação dos produtos da sala.</w:t>
            </w:r>
          </w:p>
        </w:tc>
      </w:tr>
    </w:tbl>
    <w:p>
      <w:pPr>
        <w:spacing w:before="0" w:after="8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Etapa 3 · o que fazer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single" w:sz="4" w:color="E4E2DB"/>
          <w:insideV w:val="nil"/>
        </w:tblBorders>
        <w:tblLayout w:type="fixed"/>
        <w:tblCellMar>
          <w:top w:w="50" w:type="dxa"/>
          <w:bottom w:w="50" w:type="dxa"/>
          <w:left w:w="40" w:type="dxa"/>
          <w:right w:w="40" w:type="dxa"/>
        </w:tblCellMar>
      </w:tblPr>
      <w:tblGrid>
        <w:gridCol w:w="510"/>
        <w:gridCol w:w="5465"/>
        <w:gridCol w:w="3662"/>
      </w:tblGrid>
      <w:tr>
        <w:tc>
          <w:tcPr>
            <w:tcW w:type="dxa" w:w="510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</w:r>
          </w:p>
        </w:tc>
        <w:tc>
          <w:tcPr>
            <w:tcW w:type="dxa" w:w="5465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  <w:t>ITEM</w:t>
            </w:r>
          </w:p>
        </w:tc>
        <w:tc>
          <w:tcPr>
            <w:tcW w:type="dxa" w:w="3662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  <w:t>OBSERVAÇÃO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Salvei a câmera pedida e conferi o checklist de cenas (guia 05)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Renderizei a imagem final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Montei a lista na ficha de especificação (03): no SketchUp, colando o relatório; no 3ds Max, a partir das fichas dos blocos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Conferi se o que o cliente não quer ficou fora da sala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</w:tbl>
    <w:p>
      <w:pPr>
        <w:spacing w:before="0" w:after="8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Tempo de cada etapa</w:t>
      </w:r>
    </w:p>
    <w:p>
      <w:pPr>
        <w:keepNext/>
        <w:spacing w:before="0" w:after="120"/>
      </w:pPr>
      <w:r>
        <w:rPr>
          <w:rFonts w:ascii="Arial" w:hAnsi="Arial"/>
          <w:b w:val="0"/>
          <w:i w:val="0"/>
          <w:color w:val="5E5D57"/>
          <w:sz w:val="19"/>
        </w:rPr>
        <w:t>Repita a mesma etapa pelo seu processo de sempre (ou estime pelo último projeto parecido) e anote os dois tempos. Os números são seus: servem para você decidir com base no seu fluxo.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4E2DB"/>
          <w:left w:val="single" w:sz="4" w:color="E4E2DB"/>
          <w:bottom w:val="single" w:sz="4" w:color="E4E2DB"/>
          <w:right w:val="single" w:sz="4" w:color="E4E2DB"/>
          <w:insideH w:val="single" w:sz="4" w:color="E4E2DB"/>
          <w:insideV w:val="single" w:sz="4" w:color="E4E2DB"/>
        </w:tblBorders>
        <w:tblLayout w:type="fixed"/>
        <w:tblCellMar>
          <w:top w:w="40" w:type="dxa"/>
          <w:bottom w:w="40" w:type="dxa"/>
          <w:left w:w="60" w:type="dxa"/>
          <w:right w:w="60" w:type="dxa"/>
        </w:tblCellMar>
      </w:tblPr>
      <w:tblGrid>
        <w:gridCol w:w="2629"/>
        <w:gridCol w:w="1577"/>
        <w:gridCol w:w="1402"/>
        <w:gridCol w:w="1402"/>
        <w:gridCol w:w="2629"/>
      </w:tblGrid>
      <w:tr>
        <w:trPr>
          <w:tblHeader w:val="true"/>
        </w:trPr>
        <w:tc>
          <w:tcPr>
            <w:tcW w:type="dxa" w:w="2629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ETAPA</w:t>
            </w:r>
          </w:p>
        </w:tc>
        <w:tc>
          <w:tcPr>
            <w:tcW w:type="dxa" w:w="1577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PROCESSO DE SEMPRE (min)</w:t>
            </w:r>
          </w:p>
        </w:tc>
        <w:tc>
          <w:tcPr>
            <w:tcW w:type="dxa" w:w="1402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NO Fluio. (min)</w:t>
            </w:r>
          </w:p>
        </w:tc>
        <w:tc>
          <w:tcPr>
            <w:tcW w:type="dxa" w:w="1402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DIFERENÇA (min)</w:t>
            </w:r>
          </w:p>
        </w:tc>
        <w:tc>
          <w:tcPr>
            <w:tcW w:type="dxa" w:w="2629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O QUE MAIS TOMOU TEMPO</w:t>
            </w:r>
          </w:p>
        </w:tc>
      </w:tr>
      <w:tr>
        <w:trPr>
          <w:trHeight w:val="351" w:hRule="atLeast"/>
        </w:trPr>
        <w:tc>
          <w:tcPr>
            <w:tcW w:type="dxa" w:w="2629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 · Encontre</w:t>
            </w:r>
          </w:p>
        </w:tc>
        <w:tc>
          <w:tcPr>
            <w:tcW w:type="dxa" w:w="157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0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0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6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2629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 · Aplique</w:t>
            </w:r>
          </w:p>
        </w:tc>
        <w:tc>
          <w:tcPr>
            <w:tcW w:type="dxa" w:w="157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0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0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6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2629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 · Crie (imagem e lista)</w:t>
            </w:r>
          </w:p>
        </w:tc>
        <w:tc>
          <w:tcPr>
            <w:tcW w:type="dxa" w:w="157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0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0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6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26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7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0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0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6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2629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Total</w:t>
            </w:r>
          </w:p>
        </w:tc>
        <w:tc>
          <w:tcPr>
            <w:tcW w:type="dxa" w:w="1577"/>
            <w:shd w:val="clear" w:color="auto" w:fill="F8F7F3"/>
          </w:tcPr>
          <w:p/>
        </w:tc>
        <w:tc>
          <w:tcPr>
            <w:tcW w:type="dxa" w:w="1402"/>
            <w:shd w:val="clear" w:color="auto" w:fill="F8F7F3"/>
          </w:tcPr>
          <w:p/>
        </w:tc>
        <w:tc>
          <w:tcPr>
            <w:tcW w:type="dxa" w:w="1402"/>
            <w:shd w:val="clear" w:color="auto" w:fill="F8F7F3"/>
          </w:tcPr>
          <w:p/>
        </w:tc>
        <w:tc>
          <w:tcPr>
            <w:tcW w:type="dxa" w:w="2629"/>
          </w:tcPr>
          <w:p/>
        </w:tc>
      </w:tr>
    </w:tbl>
    <w:p>
      <w:pPr>
        <w:spacing w:before="0" w:after="8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Para levar para o próximo projeto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O QUE FUNCIONOU MELHOR</w:t>
            </w:r>
          </w:p>
        </w:tc>
      </w:tr>
      <w:tr>
        <w:trPr>
          <w:trHeight w:val="709" w:hRule="atLeast"/>
        </w:trPr>
        <w:tc>
          <w:tcPr>
            <w:tcW w:type="dxa" w:w="9638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O QUE AINDA FOI DIFÍCIL</w:t>
            </w:r>
          </w:p>
        </w:tc>
      </w:tr>
      <w:tr>
        <w:trPr>
          <w:trHeight w:val="709" w:hRule="atLeast"/>
        </w:trPr>
        <w:tc>
          <w:tcPr>
            <w:tcW w:type="dxa" w:w="9638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O QUE MUDA NO SEU MODELO DE ARQUIVO, NO TEMPLATE OU NA SUA ROTINA</w:t>
            </w:r>
          </w:p>
        </w:tc>
      </w:tr>
      <w:tr>
        <w:trPr>
          <w:trHeight w:val="709" w:hRule="atLeast"/>
        </w:trPr>
        <w:tc>
          <w:tcPr>
            <w:tcW w:type="dxa" w:w="9638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</w:pPr>
    <w:r>
      <w:rPr>
        <w:rFonts w:ascii="Arial" w:hAnsi="Arial"/>
        <w:color w:val="9A9892"/>
        <w:sz w:val="14"/>
      </w:rPr>
      <w:t>DESAFIO PROJETO EM FLUXO</w:t>
    </w:r>
    <w:r>
      <w:rPr>
        <w:rFonts w:ascii="Arial" w:hAnsi="Arial"/>
        <w:color w:val="9A9892"/>
        <w:sz w:val="14"/>
      </w:rPr>
      <w:tab/>
      <w:t xml:space="preserve">PÁGINA </w:t>
    </w:r>
    <w:r>
      <w:rPr>
        <w:rFonts w:ascii="Arial" w:hAnsi="Arial"/>
        <w:color w:val="9A9892"/>
        <w:sz w:val="14"/>
      </w:rPr>
      <w:fldChar w:fldCharType="begin"/>
    </w:r>
    <w:r>
      <w:rPr>
        <w:rFonts w:ascii="Arial" w:hAnsi="Arial"/>
        <w:color w:val="9A9892"/>
        <w:sz w:val="14"/>
      </w:rPr>
      <w:instrText xml:space="preserve"> PAGE </w:instrText>
    </w:r>
    <w:r>
      <w:rPr>
        <w:rFonts w:ascii="Arial" w:hAnsi="Arial"/>
        <w:color w:val="9A9892"/>
        <w:sz w:val="14"/>
      </w:rPr>
      <w:fldChar w:fldCharType="separate"/>
    </w:r>
    <w:r>
      <w:rPr>
        <w:rFonts w:ascii="Arial" w:hAnsi="Arial"/>
        <w:color w:val="9A9892"/>
        <w:sz w:val="14"/>
      </w:rPr>
      <w:t>1</w:t>
    </w:r>
    <w:r>
      <w:rPr>
        <w:rFonts w:ascii="Arial" w:hAnsi="Arial"/>
        <w:color w:val="9A9892"/>
        <w:sz w:val="14"/>
      </w:rPr>
      <w:fldChar w:fldCharType="end"/>
    </w:r>
    <w:r>
      <w:rPr>
        <w:rFonts w:ascii="Arial" w:hAnsi="Arial"/>
        <w:color w:val="9A9892"/>
        <w:sz w:val="14"/>
      </w:rPr>
      <w:t xml:space="preserve"> DE </w:t>
    </w:r>
    <w:r>
      <w:rPr>
        <w:rFonts w:ascii="Arial" w:hAnsi="Arial"/>
        <w:color w:val="9A9892"/>
        <w:sz w:val="14"/>
      </w:rPr>
      <w:fldChar w:fldCharType="begin"/>
    </w:r>
    <w:r>
      <w:rPr>
        <w:rFonts w:ascii="Arial" w:hAnsi="Arial"/>
        <w:color w:val="9A9892"/>
        <w:sz w:val="14"/>
      </w:rPr>
      <w:instrText xml:space="preserve"> NUMPAGES </w:instrText>
    </w:r>
    <w:r>
      <w:rPr>
        <w:rFonts w:ascii="Arial" w:hAnsi="Arial"/>
        <w:color w:val="9A9892"/>
        <w:sz w:val="14"/>
      </w:rPr>
      <w:fldChar w:fldCharType="separate"/>
    </w:r>
    <w:r>
      <w:rPr>
        <w:rFonts w:ascii="Arial" w:hAnsi="Arial"/>
        <w:color w:val="9A9892"/>
        <w:sz w:val="14"/>
      </w:rPr>
      <w:t>1</w:t>
    </w:r>
    <w:r>
      <w:rPr>
        <w:rFonts w:ascii="Arial" w:hAnsi="Arial"/>
        <w:color w:val="9A9892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</w:pPr>
    <w:r>
      <w:rPr>
        <w:rFonts w:ascii="Arial" w:hAnsi="Arial"/>
        <w:b/>
        <w:sz w:val="24"/>
      </w:rPr>
      <w:t>fluio</w:t>
    </w:r>
    <w:r>
      <w:rPr>
        <w:b/>
        <w:color w:val="A86E2C"/>
        <w:sz w:val="24"/>
      </w:rPr>
      <w:t>.</w:t>
    </w:r>
    <w:r>
      <w:rPr>
        <w:rFonts w:ascii="Arial" w:hAnsi="Arial"/>
        <w:color w:val="5E5D57"/>
        <w:sz w:val="15"/>
      </w:rPr>
      <w:tab/>
      <w:t>MATERIAIS DE APOIO · 09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Desafio Projeto em Fluxo</dc:title>
  <dc:subject>Uma sala de estar do briefing à imagem e à lista de compras, passando pelos três pilares do método: encontrar, aplicar e criar.</dc:subject>
  <dc:creator>Fluio.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