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Arial" w:hAnsi="Arial"/>
          <w:color w:val="5E5D57"/>
          <w:sz w:val="15"/>
          <w:spacing w:val="14"/>
        </w:rPr>
        <w:t>MATERIAL DE APOIO · 01</w:t>
      </w:r>
    </w:p>
    <w:p>
      <w:pPr>
        <w:spacing w:before="0" w:after="120"/>
      </w:pPr>
      <w:r>
        <w:rPr>
          <w:rFonts w:ascii="Arial" w:hAnsi="Arial"/>
          <w:color w:val="0B0B0A"/>
          <w:sz w:val="52"/>
        </w:rPr>
        <w:t xml:space="preserve">Modelo de briefing para ambientes </w:t>
      </w:r>
      <w:r>
        <w:rPr>
          <w:rFonts w:ascii="Georgia" w:hAnsi="Georgia"/>
          <w:i/>
          <w:color w:val="0B0B0A"/>
          <w:sz w:val="56"/>
        </w:rPr>
        <w:t>3D</w:t>
      </w:r>
    </w:p>
    <w:p>
      <w:pPr>
        <w:spacing w:before="0" w:after="240"/>
      </w:pPr>
      <w:r>
        <w:rPr>
          <w:rFonts w:ascii="Arial" w:hAnsi="Arial"/>
          <w:b w:val="0"/>
          <w:i w:val="0"/>
          <w:color w:val="5E5D57"/>
          <w:sz w:val="23"/>
        </w:rPr>
        <w:t>A conversa de início de projeto, na ordem em que ela acontece, com o que costuma faltar depois: arquivos, o que fica, orçamento previsto e revisões combinadas.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Duas partes, uma para cada ponta do trabalho. A parte A é a reunião com o cliente final, para quem projeta interiores: quem mora, o que fica, quanto pretende investir e o que está contratado. A parte B é a encomenda de imagens 3D, entre o escritório e quem renderiza: arquivos, vistas, fidelidade dos produtos, prazos e revisões. Use só a parte que serve ao seu trabalho.</w:t>
      </w:r>
    </w:p>
    <w:p>
      <w:pPr>
        <w:spacing w:before="0" w:after="120"/>
      </w:pPr>
      <w:r>
        <w:rPr>
          <w:rFonts w:ascii="Arial" w:hAnsi="Arial"/>
          <w:b w:val="0"/>
          <w:i w:val="0"/>
          <w:color w:val="5E5D57"/>
          <w:sz w:val="20"/>
        </w:rPr>
        <w:t>O que mais gera retrabalho é o que não foi perguntado no começo: a planta errada do construtor, o sofá que vai continuar, a faixa de investimento que ninguém falou, a revisão que não estava no preço. As perguntas estão aqui para isso.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60" w:type="dxa"/>
          <w:bottom w:w="160" w:type="dxa"/>
          <w:left w:w="200" w:type="dxa"/>
          <w:right w:w="200" w:type="dxa"/>
        </w:tblCellMar>
      </w:tblPr>
      <w:tblGrid>
        <w:gridCol w:w="1361"/>
        <w:gridCol w:w="8277"/>
      </w:tblGrid>
      <w:tr>
        <w:tc>
          <w:tcPr>
            <w:tcW w:type="dxa" w:w="1361"/>
            <w:shd w:val="clear" w:color="auto" w:fill="DFE3D6"/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i/>
                <w:color w:val="3E4A35"/>
                <w:sz w:val="80"/>
              </w:rPr>
              <w:t>A</w:t>
            </w:r>
          </w:p>
        </w:tc>
        <w:tc>
          <w:tcPr>
            <w:tcW w:type="dxa" w:w="8277"/>
            <w:shd w:val="clear" w:color="auto" w:fill="DFE3D6"/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3E4A35"/>
                <w:sz w:val="15"/>
                <w:spacing w:val="14"/>
              </w:rPr>
              <w:t>PARTE A</w:t>
            </w:r>
          </w:p>
          <w:p>
            <w:pPr>
              <w:spacing w:after="40"/>
            </w:pPr>
            <w:r>
              <w:rPr>
                <w:rFonts w:ascii="Arial" w:hAnsi="Arial"/>
                <w:sz w:val="40"/>
              </w:rPr>
              <w:t>Projeto de interiores</w:t>
            </w:r>
          </w:p>
          <w:p>
            <w:pPr>
              <w:spacing w:after="0"/>
            </w:pPr>
            <w:r>
              <w:rPr>
                <w:rFonts w:ascii="Arial" w:hAnsi="Arial"/>
                <w:color w:val="3E4A35"/>
                <w:sz w:val="20"/>
              </w:rPr>
              <w:t>A primeira reunião com o cliente final: imóvel, rotina, o que fica, investimento previsto e o que está contratado.</w:t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Cliente e imóvel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CLIENTE E QUEM MAIS DECIDE (CASAL, SÓCIOS, FAMÍLIA)</w:t>
            </w:r>
          </w:p>
        </w:tc>
      </w:tr>
      <w:tr>
        <w:trPr>
          <w:trHeight w:val="351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TELEFONE OU WHATSAPP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E-MAIL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ENDEREÇO DA OBRA, TORRE E UNIDADE</w:t>
            </w:r>
          </w:p>
        </w:tc>
      </w:tr>
      <w:tr>
        <w:trPr>
          <w:trHeight w:val="351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SITUAÇÃO DO IMÓVEL (NA PLANTA, RECÉM-ENTREGUE, USADO PARA REFORMA)</w:t>
            </w:r>
          </w:p>
        </w:tc>
      </w:tr>
      <w:tr>
        <w:trPr>
          <w:trHeight w:val="351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ENTREGA DAS CHAVES OU INÍCIO DA OBRA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DATA DESEJADA PARA A MUDANÇA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CONDOMÍNIO: HORÁRIO DE OBRA, REGRAS E CONTATO DA ADMINISTRAÇÃO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Arquivos para pedir ao cliente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Planta do construtor com cotas (PDF ou DWG) e a versão "como construído", se houver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Projetos de elétrica, hidráulica, gás e ar-condicionado do construtor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Manual do proprietário e memorial descritivo (cargas, forro, pontos previstos)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Fotos de todas as paredes, do piso e do teto de cada ambiente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Vídeo percorrendo o imóvel, com a janela e a vista de cada ambiente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Fotos e medidas dos móveis e objetos que vão ser reaproveitados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Referências do cliente, com uma frase sobre o que agradou em cada uma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Regulamento de obras do condomínio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Quem mora e como vive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MORADORES: IDADES E QUEM TRABALHA EM CASA (E EM QUE HORÁRIO)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PETS: ESPÉCIE, PORTE E O QUE COSTUMAM ESTRAGAR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VISITAS: FREQUÊNCIA E QUANTAS PESSOAS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COZINHA: COZINHA TODO DIA? QUAIS ELETROS PRECISAM DE ESPAÇO (ADEGA, FORNO, LAVA-LOUÇAS, COOKTOP)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GUARDAR: ROUPAS, SAPATOS, MALAS, ROUPA DE CAMA, MANTIMENTOS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HOBBIES, COLEÇÕES, INSTRUMENTOS, BICICLETAS, EQUIPAMENTOS DE ESPORTE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ACESSIBILIDADE OU CUIDADO ESPECIAL (IDOSOS, CRIANÇAS PEQUENAS, ALERGIAS)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Programa por ambiente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Uma linha por ambiente. "O que fica" é tudo que o cliente já tem e não vai trocar: entra no 3D com a medida certa.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1542"/>
        <w:gridCol w:w="2622"/>
        <w:gridCol w:w="2159"/>
        <w:gridCol w:w="2159"/>
        <w:gridCol w:w="1157"/>
      </w:tblGrid>
      <w:tr>
        <w:trPr>
          <w:tblHeader w:val="true"/>
        </w:trPr>
        <w:tc>
          <w:tcPr>
            <w:tcW w:type="dxa" w:w="154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AMBIENTE</w:t>
            </w:r>
          </w:p>
        </w:tc>
        <w:tc>
          <w:tcPr>
            <w:tcW w:type="dxa" w:w="262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 QUE PRECISA TER</w:t>
            </w:r>
          </w:p>
        </w:tc>
        <w:tc>
          <w:tcPr>
            <w:tcW w:type="dxa" w:w="215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 QUE FICA (JÁ EXISTE)</w:t>
            </w:r>
          </w:p>
        </w:tc>
        <w:tc>
          <w:tcPr>
            <w:tcW w:type="dxa" w:w="215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 QUE INCOMODA HOJE</w:t>
            </w:r>
          </w:p>
        </w:tc>
        <w:tc>
          <w:tcPr>
            <w:tcW w:type="dxa" w:w="1157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PRIORIDADE</w:t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Sala de estar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Sala de jantar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Cozinha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Área de serviço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Suíte principal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Quarto 2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Quarto 3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Home office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Banheiros e lavabo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Varanda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Hall e circulação</w:t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54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62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1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5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Móveis e objetos que serão reaproveitados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Medida e foto de cada peça antes de começar o layout. Peça sem medida vira surpresa na obra.</w:t>
      </w:r>
    </w:p>
    <w:p>
      <w:pPr>
        <w:spacing w:before="0" w:after="60"/>
      </w:pPr>
      <w:r>
        <w:rPr>
          <w:rFonts w:ascii="Arial" w:hAnsi="Arial"/>
          <w:color w:val="A86E2C"/>
          <w:sz w:val="14"/>
          <w:spacing w:val="14"/>
        </w:rPr>
        <w:t>A PRIMEIRA LINHA, EM CINZA, É UM EXEMPLO DE PREENCHIMENTO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2807"/>
        <w:gridCol w:w="1871"/>
        <w:gridCol w:w="2059"/>
        <w:gridCol w:w="1684"/>
        <w:gridCol w:w="1216"/>
      </w:tblGrid>
      <w:tr>
        <w:trPr>
          <w:tblHeader w:val="true"/>
        </w:trPr>
        <w:tc>
          <w:tcPr>
            <w:tcW w:type="dxa" w:w="2807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ITEM</w:t>
            </w:r>
          </w:p>
        </w:tc>
        <w:tc>
          <w:tcPr>
            <w:tcW w:type="dxa" w:w="1871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AMBIENTE DE DESTINO</w:t>
            </w:r>
          </w:p>
        </w:tc>
        <w:tc>
          <w:tcPr>
            <w:tcW w:type="dxa" w:w="205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MEDIDAS L × P × A (cm)</w:t>
            </w:r>
          </w:p>
        </w:tc>
        <w:tc>
          <w:tcPr>
            <w:tcW w:type="dxa" w:w="1684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ESTADO</w:t>
            </w:r>
          </w:p>
        </w:tc>
        <w:tc>
          <w:tcPr>
            <w:tcW w:type="dxa" w:w="1216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FOTO RECEBIDA</w:t>
            </w:r>
          </w:p>
        </w:tc>
      </w:tr>
      <w:tr>
        <w:tc>
          <w:tcPr>
            <w:tcW w:type="dxa" w:w="2807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Aparador da avó</w:t>
            </w:r>
          </w:p>
        </w:tc>
        <w:tc>
          <w:tcPr>
            <w:tcW w:type="dxa" w:w="1871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Sala de jantar</w:t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180 × 45 × 80</w:t>
            </w:r>
          </w:p>
        </w:tc>
        <w:tc>
          <w:tcPr>
            <w:tcW w:type="dxa" w:w="1684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Reformar</w:t>
            </w:r>
          </w:p>
        </w:tc>
        <w:tc>
          <w:tcPr>
            <w:tcW w:type="dxa" w:w="1216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Sim</w:t>
            </w:r>
          </w:p>
        </w:tc>
      </w:tr>
      <w:tr>
        <w:trPr>
          <w:trHeight w:val="351" w:hRule="atLeast"/>
        </w:trPr>
        <w:tc>
          <w:tcPr>
            <w:tcW w:type="dxa" w:w="280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1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80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1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80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1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80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1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80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1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80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1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80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1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807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7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205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68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1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Gosto, com o que importa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O QUE O CLIENTE NÃO QUER DE JEITO NENHUM (CORES, MATERIAIS, ESTILOS)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REFERÊNCIAS TRAZIDAS E O QUE AGRADOU EM CADA UMA</w:t>
            </w:r>
          </w:p>
        </w:tc>
      </w:tr>
      <w:tr>
        <w:trPr>
          <w:trHeight w:val="992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JÁ DECIDIDO ANTES DO PROJETO (PISO ENTREGUE, PEDRA COMPRADA, COR DE PAREDE)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Investimento previsto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Uma faixa por grupo, mesmo aproximada. É o que separa a especificação possível da que volta para revisão.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2726"/>
        <w:gridCol w:w="1752"/>
        <w:gridCol w:w="1850"/>
        <w:gridCol w:w="3310"/>
      </w:tblGrid>
      <w:tr>
        <w:trPr>
          <w:tblHeader w:val="true"/>
        </w:trPr>
        <w:tc>
          <w:tcPr>
            <w:tcW w:type="dxa" w:w="2726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GRUPO</w:t>
            </w:r>
          </w:p>
        </w:tc>
        <w:tc>
          <w:tcPr>
            <w:tcW w:type="dxa" w:w="1752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FAIXA PREVISTA (R$)</w:t>
            </w:r>
          </w:p>
        </w:tc>
        <w:tc>
          <w:tcPr>
            <w:tcW w:type="dxa" w:w="185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QUEM COMPRA</w:t>
            </w:r>
          </w:p>
        </w:tc>
        <w:tc>
          <w:tcPr>
            <w:tcW w:type="dxa" w:w="331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OBSERVAÇÕES</w:t>
            </w:r>
          </w:p>
        </w:tc>
      </w:tr>
      <w:tr>
        <w:trPr>
          <w:trHeight w:val="351" w:hRule="atLeast"/>
        </w:trPr>
        <w:tc>
          <w:tcPr>
            <w:tcW w:type="dxa" w:w="27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Marcenaria sob medida</w:t>
            </w:r>
          </w:p>
        </w:tc>
        <w:tc>
          <w:tcPr>
            <w:tcW w:type="dxa" w:w="175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7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Revestimentos e pedras</w:t>
            </w:r>
          </w:p>
        </w:tc>
        <w:tc>
          <w:tcPr>
            <w:tcW w:type="dxa" w:w="175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7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Mobiliário solto</w:t>
            </w:r>
          </w:p>
        </w:tc>
        <w:tc>
          <w:tcPr>
            <w:tcW w:type="dxa" w:w="175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7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Iluminação</w:t>
            </w:r>
          </w:p>
        </w:tc>
        <w:tc>
          <w:tcPr>
            <w:tcW w:type="dxa" w:w="175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7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Louças, metais e eletros</w:t>
            </w:r>
          </w:p>
        </w:tc>
        <w:tc>
          <w:tcPr>
            <w:tcW w:type="dxa" w:w="175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7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Cortinas, persianas e tapetes</w:t>
            </w:r>
          </w:p>
        </w:tc>
        <w:tc>
          <w:tcPr>
            <w:tcW w:type="dxa" w:w="175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7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Decoração e arte</w:t>
            </w:r>
          </w:p>
        </w:tc>
        <w:tc>
          <w:tcPr>
            <w:tcW w:type="dxa" w:w="175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7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Obra civil e instalações</w:t>
            </w:r>
          </w:p>
        </w:tc>
        <w:tc>
          <w:tcPr>
            <w:tcW w:type="dxa" w:w="175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2726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75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85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31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c>
          <w:tcPr>
            <w:tcW w:type="dxa" w:w="2726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Total</w:t>
            </w:r>
          </w:p>
        </w:tc>
        <w:tc>
          <w:tcPr>
            <w:tcW w:type="dxa" w:w="1752"/>
            <w:shd w:val="clear" w:color="auto" w:fill="F8F7F3"/>
          </w:tcPr>
          <w:p/>
        </w:tc>
        <w:tc>
          <w:tcPr>
            <w:tcW w:type="dxa" w:w="1850"/>
          </w:tcPr>
          <w:p/>
        </w:tc>
        <w:tc>
          <w:tcPr>
            <w:tcW w:type="dxa" w:w="3310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O que está contratado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bottom w:w="30" w:type="dxa"/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</w:rPr>
              <w:t xml:space="preserve">  Levantamento e medição no local</w:t>
            </w:r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</w:rPr>
              <w:t xml:space="preserve">  Layout e estudo preliminar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</w:rPr>
              <w:t xml:space="preserve">  Imagens 3D</w:t>
            </w:r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</w:rPr>
              <w:t xml:space="preserve">  Projeto executivo (planta, pontos, forro, piso)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</w:rPr>
              <w:t xml:space="preserve">  Detalhamento de marcenaria</w:t>
            </w:r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</w:rPr>
              <w:t xml:space="preserve">  Projeto de iluminação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</w:rPr>
              <w:t xml:space="preserve">  Especificação e lista de compras</w:t>
            </w:r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</w:rPr>
              <w:t xml:space="preserve">  Acompanhamento de obra</w:t>
            </w:r>
          </w:p>
        </w:tc>
      </w:tr>
    </w:tbl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Prazos e revisões combinados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QUANTIDADE DE IMAGENS 3D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VISITAS DE OBRA INCLUÍDAS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RODADAS DE REVISÃO DO ESTUDO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RODADAS DE REVISÃO DO 3D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APRESENTAÇÃO DO ESTUDO (DATA)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ENTREGA DO EXECUTIVO (DATA)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COMO O CLIENTE APROVA CADA ETAPA (E-MAIL, WHATSAPP, ASSINATURA)</w:t>
            </w:r>
          </w:p>
        </w:tc>
      </w:tr>
      <w:tr>
        <w:trPr>
          <w:trHeight w:val="351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REVISÃO ALÉM DAS COMBINADAS: COMO É COBRADA</w:t>
            </w:r>
          </w:p>
        </w:tc>
      </w:tr>
      <w:tr>
        <w:trPr>
          <w:trHeight w:val="351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De acordo com o briefing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479"/>
        <w:gridCol w:w="680"/>
        <w:gridCol w:w="4479"/>
      </w:tblGrid>
      <w:tr>
        <w:trPr>
          <w:trHeight w:val="794" w:hRule="atLeast"/>
          <w:cantSplit/>
        </w:trPr>
        <w:tc>
          <w:tcPr>
            <w:tcW w:type="dxa" w:w="4479"/>
          </w:tcPr>
          <w:p/>
        </w:tc>
        <w:tc>
          <w:tcPr>
            <w:tcW w:type="dxa" w:w="680"/>
          </w:tcPr>
          <w:p/>
        </w:tc>
        <w:tc>
          <w:tcPr>
            <w:tcW w:type="dxa" w:w="4479"/>
          </w:tcPr>
          <w:p/>
        </w:tc>
      </w:tr>
      <w:tr>
        <w:trPr>
          <w:cantSplit/>
        </w:trPr>
        <w:tc>
          <w:tcPr>
            <w:tcW w:type="dxa" w:w="4479"/>
            <w:tcBorders>
              <w:top w:val="single" w:sz="6" w:color="CFCDC5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CLIENTE · ASSINATURA</w:t>
            </w:r>
          </w:p>
        </w:tc>
        <w:tc>
          <w:tcPr>
            <w:tcW w:type="dxa" w:w="680"/>
          </w:tcPr>
          <w:p/>
        </w:tc>
        <w:tc>
          <w:tcPr>
            <w:tcW w:type="dxa" w:w="4479"/>
            <w:tcBorders>
              <w:top w:val="single" w:sz="6" w:color="CFCDC5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RESPONSÁVEL PELO PROJETO · ASSINATURA</w:t>
            </w:r>
          </w:p>
        </w:tc>
      </w:tr>
      <w:tr>
        <w:trPr>
          <w:cantSplit/>
        </w:trPr>
        <w:tc>
          <w:tcPr>
            <w:tcW w:type="dxa" w:w="4479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DATA:  ____ / ____ / ________</w:t>
            </w:r>
          </w:p>
        </w:tc>
        <w:tc>
          <w:tcPr>
            <w:tcW w:type="dxa" w:w="680"/>
          </w:tcPr>
          <w:p/>
        </w:tc>
        <w:tc>
          <w:tcPr>
            <w:tcW w:type="dxa" w:w="4479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DATA:  ____ / ____ / 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60" w:type="dxa"/>
          <w:bottom w:w="160" w:type="dxa"/>
          <w:left w:w="200" w:type="dxa"/>
          <w:right w:w="200" w:type="dxa"/>
        </w:tblCellMar>
      </w:tblPr>
      <w:tblGrid>
        <w:gridCol w:w="1361"/>
        <w:gridCol w:w="8277"/>
      </w:tblGrid>
      <w:tr>
        <w:tc>
          <w:tcPr>
            <w:tcW w:type="dxa" w:w="1361"/>
            <w:shd w:val="clear" w:color="auto" w:fill="DFE3D6"/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i/>
                <w:color w:val="3E4A35"/>
                <w:sz w:val="80"/>
              </w:rPr>
              <w:t>B</w:t>
            </w:r>
          </w:p>
        </w:tc>
        <w:tc>
          <w:tcPr>
            <w:tcW w:type="dxa" w:w="8277"/>
            <w:shd w:val="clear" w:color="auto" w:fill="DFE3D6"/>
            <w:vAlign w:val="center"/>
          </w:tcPr>
          <w:p>
            <w:pPr>
              <w:spacing w:after="0"/>
            </w:pPr>
            <w:r>
              <w:rPr>
                <w:rFonts w:ascii="Arial" w:hAnsi="Arial"/>
                <w:color w:val="3E4A35"/>
                <w:sz w:val="15"/>
                <w:spacing w:val="14"/>
              </w:rPr>
              <w:t>PARTE B</w:t>
            </w:r>
          </w:p>
          <w:p>
            <w:pPr>
              <w:spacing w:after="40"/>
            </w:pPr>
            <w:r>
              <w:rPr>
                <w:rFonts w:ascii="Arial" w:hAnsi="Arial"/>
                <w:sz w:val="40"/>
              </w:rPr>
              <w:t>Encomenda de imagens 3D</w:t>
            </w:r>
          </w:p>
          <w:p>
            <w:pPr>
              <w:spacing w:after="0"/>
            </w:pPr>
            <w:r>
              <w:rPr>
                <w:rFonts w:ascii="Arial" w:hAnsi="Arial"/>
                <w:color w:val="3E4A35"/>
                <w:sz w:val="20"/>
              </w:rPr>
              <w:t>Entre o escritório que projeta e quem modela e renderiza: arquivos, vistas, fidelidade dos produtos, padrão de entrega, prazos e revisões.</w:t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Quem encomenda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ESCRITÓRIO E PESSOA QUE APROVA AS IMAGENS</w:t>
            </w:r>
          </w:p>
        </w:tc>
      </w:tr>
      <w:tr>
        <w:trPr>
          <w:trHeight w:val="351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TELEFONE OU WHATSAPP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E-MAIL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PROJETO E CLIENTE FINAL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SOFTWARE E VERSÃO DO MODELO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DATA DAS PRÉVIAS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DATA DA ENTREGA FINAL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Arquivos recebidos do escritório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single" w:sz="4" w:color="E4E2DB"/>
          <w:insideV w:val="nil"/>
        </w:tblBorders>
        <w:tblLayout w:type="fixed"/>
        <w:tblCellMar>
          <w:top w:w="50" w:type="dxa"/>
          <w:bottom w:w="50" w:type="dxa"/>
          <w:left w:w="40" w:type="dxa"/>
          <w:right w:w="40" w:type="dxa"/>
        </w:tblCellMar>
      </w:tblPr>
      <w:tblGrid>
        <w:gridCol w:w="510"/>
        <w:gridCol w:w="5465"/>
        <w:gridCol w:w="3662"/>
      </w:tblGrid>
      <w:tr>
        <w:tc>
          <w:tcPr>
            <w:tcW w:type="dxa" w:w="510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</w:r>
          </w:p>
        </w:tc>
        <w:tc>
          <w:tcPr>
            <w:tcW w:type="dxa" w:w="5465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ITEM</w:t>
            </w:r>
          </w:p>
        </w:tc>
        <w:tc>
          <w:tcPr>
            <w:tcW w:type="dxa" w:w="3662"/>
          </w:tcPr>
          <w:p>
            <w:pPr>
              <w:spacing w:after="0"/>
            </w:pPr>
            <w:r>
              <w:rPr>
                <w:rFonts w:ascii="Arial" w:hAnsi="Arial"/>
                <w:color w:val="9A9892"/>
                <w:sz w:val="14"/>
              </w:rPr>
              <w:t>OBSERVAÇÃO</w:t>
            </w:r>
          </w:p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Modelo 3D atualizado (SketchUp ou 3ds Max), com a versão do arquivo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Plantas, cortes e elevações na mesma revisão do modelo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Paginação de piso e de revestimentos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Memorial de acabamentos com marca, linha e código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Lista de mobiliário e iluminação com marca, modelo e link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Projeto de iluminação: pontos, peças e temperatura de cor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Referências de clima, horário e enquadramento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  <w:tr>
        <w:trPr>
          <w:cantSplit/>
        </w:trPr>
        <w:tc>
          <w:tcPr>
            <w:tcW w:type="dxa" w:w="510"/>
            <w:vAlign w:val="center"/>
          </w:tcPr>
          <w:p>
            <w:pPr>
              <w:spacing w:after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eastAsia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type="dxa" w:w="5465"/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Imagens anteriores do escritório, para manter o padrão</w:t>
            </w:r>
          </w:p>
        </w:tc>
        <w:tc>
          <w:tcPr>
            <w:tcW w:type="dxa" w:w="3662"/>
            <w:shd w:val="clear" w:color="auto" w:fill="F8F7F3"/>
            <w:vAlign w:val="center"/>
          </w:tcPr>
          <w:p/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Imagens encomendadas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Uma linha por imagem. "Ponto de vista" é onde a câmera fica e para onde olha, como numa foto: "da porta da sala, olhando para a varanda".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688"/>
        <w:gridCol w:w="1549"/>
        <w:gridCol w:w="3098"/>
        <w:gridCol w:w="1463"/>
        <w:gridCol w:w="1549"/>
        <w:gridCol w:w="1291"/>
      </w:tblGrid>
      <w:tr>
        <w:trPr>
          <w:tblHeader w:val="true"/>
        </w:trPr>
        <w:tc>
          <w:tcPr>
            <w:tcW w:type="dxa" w:w="68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Nº</w:t>
            </w:r>
          </w:p>
        </w:tc>
        <w:tc>
          <w:tcPr>
            <w:tcW w:type="dxa" w:w="154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AMBIENTE</w:t>
            </w:r>
          </w:p>
        </w:tc>
        <w:tc>
          <w:tcPr>
            <w:tcW w:type="dxa" w:w="3098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PONTO DE VISTA</w:t>
            </w:r>
          </w:p>
        </w:tc>
        <w:tc>
          <w:tcPr>
            <w:tcW w:type="dxa" w:w="1463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FORMATO</w:t>
            </w:r>
          </w:p>
        </w:tc>
        <w:tc>
          <w:tcPr>
            <w:tcW w:type="dxa" w:w="1549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CLIMA E HORÁRIO</w:t>
            </w:r>
          </w:p>
        </w:tc>
        <w:tc>
          <w:tcPr>
            <w:tcW w:type="dxa" w:w="1291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RESOLUÇÃO (PX)</w:t>
            </w:r>
          </w:p>
        </w:tc>
      </w:tr>
      <w:tr>
        <w:trPr>
          <w:trHeight w:val="351" w:hRule="atLeast"/>
        </w:trPr>
        <w:tc>
          <w:tcPr>
            <w:tcW w:type="dxa" w:w="68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01</w:t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09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6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68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02</w:t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09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6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68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03</w:t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09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6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68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04</w:t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09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6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68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05</w:t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09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6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68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06</w:t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09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6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68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07</w:t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09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6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68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08</w:t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309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6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549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291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Produtos que precisam aparecer como são</w:t>
      </w:r>
    </w:p>
    <w:p>
      <w:pPr>
        <w:keepNext/>
        <w:spacing w:before="0" w:after="120"/>
      </w:pPr>
      <w:r>
        <w:rPr>
          <w:rFonts w:ascii="Arial" w:hAnsi="Arial"/>
          <w:b w:val="0"/>
          <w:i w:val="0"/>
          <w:color w:val="5E5D57"/>
          <w:sz w:val="19"/>
        </w:rPr>
        <w:t>Separe o que tem de ser o produto especificado (marca e modelo) do que pode ser parecido. Muitos produtos de fabricantes estão na biblioteca do Fluio. pelo nome: anote o termo de busca.</w:t>
      </w:r>
    </w:p>
    <w:p>
      <w:pPr>
        <w:spacing w:before="0" w:after="60"/>
      </w:pPr>
      <w:r>
        <w:rPr>
          <w:rFonts w:ascii="Arial" w:hAnsi="Arial"/>
          <w:color w:val="A86E2C"/>
          <w:sz w:val="14"/>
          <w:spacing w:val="14"/>
        </w:rPr>
        <w:t>A PRIMEIRA LINHA, EM CINZA, É UM EXEMPLO DE PREENCHIMENTO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E4E2DB"/>
          <w:left w:val="single" w:sz="4" w:color="E4E2DB"/>
          <w:bottom w:val="single" w:sz="4" w:color="E4E2DB"/>
          <w:right w:val="single" w:sz="4" w:color="E4E2DB"/>
          <w:insideH w:val="single" w:sz="4" w:color="E4E2DB"/>
          <w:insideV w:val="single" w:sz="4" w:color="E4E2DB"/>
        </w:tblBorders>
        <w:tblLayout w:type="fixed"/>
        <w:tblCellMar>
          <w:top w:w="40" w:type="dxa"/>
          <w:bottom w:w="40" w:type="dxa"/>
          <w:left w:w="60" w:type="dxa"/>
          <w:right w:w="60" w:type="dxa"/>
        </w:tblCellMar>
      </w:tblPr>
      <w:tblGrid>
        <w:gridCol w:w="1793"/>
        <w:gridCol w:w="1195"/>
        <w:gridCol w:w="1943"/>
        <w:gridCol w:w="1420"/>
        <w:gridCol w:w="1494"/>
        <w:gridCol w:w="1793"/>
      </w:tblGrid>
      <w:tr>
        <w:trPr>
          <w:tblHeader w:val="true"/>
        </w:trPr>
        <w:tc>
          <w:tcPr>
            <w:tcW w:type="dxa" w:w="1793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ITEM</w:t>
            </w:r>
          </w:p>
        </w:tc>
        <w:tc>
          <w:tcPr>
            <w:tcW w:type="dxa" w:w="1195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AMBIENTE</w:t>
            </w:r>
          </w:p>
        </w:tc>
        <w:tc>
          <w:tcPr>
            <w:tcW w:type="dxa" w:w="1943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MARCA E MODELO</w:t>
            </w:r>
          </w:p>
        </w:tc>
        <w:tc>
          <w:tcPr>
            <w:tcW w:type="dxa" w:w="1420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FIDELIDADE</w:t>
            </w:r>
          </w:p>
        </w:tc>
        <w:tc>
          <w:tcPr>
            <w:tcW w:type="dxa" w:w="1494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ORIGEM DO MODELO 3D</w:t>
            </w:r>
          </w:p>
        </w:tc>
        <w:tc>
          <w:tcPr>
            <w:tcW w:type="dxa" w:w="1793"/>
            <w:shd w:val="clear" w:color="auto" w:fill="F1F0EB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4"/>
              </w:rPr>
              <w:t>TERMO DE BUSCA NO Fluio.</w:t>
            </w:r>
          </w:p>
        </w:tc>
      </w:tr>
      <w:tr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Poltrona de leitura</w:t>
            </w:r>
          </w:p>
        </w:tc>
        <w:tc>
          <w:tcPr>
            <w:tcW w:type="dxa" w:w="1195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Sala de estar</w:t>
            </w:r>
          </w:p>
        </w:tc>
        <w:tc>
          <w:tcPr>
            <w:tcW w:type="dxa" w:w="1943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Marca e modelo do memorial</w:t>
            </w:r>
          </w:p>
        </w:tc>
        <w:tc>
          <w:tcPr>
            <w:tcW w:type="dxa" w:w="1420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O produto exato</w:t>
            </w:r>
          </w:p>
        </w:tc>
        <w:tc>
          <w:tcPr>
            <w:tcW w:type="dxa" w:w="1494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Biblioteca Fluio.</w:t>
            </w:r>
          </w:p>
        </w:tc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i/>
                <w:color w:val="9A9892"/>
                <w:sz w:val="17"/>
              </w:rPr>
              <w:t>poltrona couro caramelo</w:t>
            </w:r>
          </w:p>
        </w:tc>
      </w:tr>
      <w:tr>
        <w:trPr>
          <w:trHeight w:val="351" w:hRule="atLeast"/>
        </w:trPr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4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4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4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4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4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4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4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  <w:tr>
        <w:trPr>
          <w:trHeight w:val="351" w:hRule="atLeast"/>
        </w:trPr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195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94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20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494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1793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spacing w:before="0" w:after="8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Padrão de entrega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FORMATO DOS ARQUIVOS (JPG, PNG, TIFF) E ESPAÇO DE COR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PÓS-PRODUÇÃO INCLUÍDA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PESSOAS, PETS E VEGETAÇÃO NAS IMAGENS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MARCA D'ÁGUA NAS PRÉVIAS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COMO AS REVISÕES CHEGAM (LISTA NUMERADA, IMAGEM MARCADA, REUNIÃO)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Revisões e valores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RODADAS DE REVISÃO INCLUÍDAS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VALOR POR IMAGEM OU DO PACOTE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677"/>
        <w:gridCol w:w="283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VALOR DE REVISÃO EXTRA</w:t>
            </w:r>
          </w:p>
        </w:tc>
        <w:tc>
          <w:tcPr>
            <w:tcW w:type="dxa" w:w="283"/>
          </w:tcPr>
          <w:p/>
        </w:tc>
        <w:tc>
          <w:tcPr>
            <w:tcW w:type="dxa" w:w="4677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PAGAMENTO (SINAL E ENTREGA)</w:t>
            </w:r>
          </w:p>
        </w:tc>
      </w:tr>
      <w:tr>
        <w:trPr>
          <w:trHeight w:val="351" w:hRule="atLeast"/>
        </w:trPr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  <w:tc>
          <w:tcPr>
            <w:tcW w:type="dxa" w:w="283"/>
          </w:tcPr>
          <w:p/>
        </w:tc>
        <w:tc>
          <w:tcPr>
            <w:tcW w:type="dxa" w:w="4677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9638"/>
      </w:tblGrid>
      <w:tr>
        <w:trPr>
          <w:cantSplit/>
        </w:trPr>
        <w:tc>
          <w:tcPr>
            <w:tcW w:type="dxa" w:w="9638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  <w:spacing w:val="14"/>
              </w:rPr>
              <w:t>MUDANÇA DE PROJETO DEPOIS DO MODELO APROVADO: COMO É TRATADA</w:t>
            </w:r>
          </w:p>
        </w:tc>
      </w:tr>
      <w:tr>
        <w:trPr>
          <w:trHeight w:val="709" w:hRule="atLeast"/>
        </w:trPr>
        <w:tc>
          <w:tcPr>
            <w:tcW w:type="dxa" w:w="9638"/>
            <w:shd w:val="clear" w:color="auto" w:fill="F8F7F3"/>
            <w:tcBorders>
              <w:top w:val="single" w:sz="4" w:color="CFCDC5"/>
              <w:left w:val="single" w:sz="4" w:color="CFCDC5"/>
              <w:bottom w:val="single" w:sz="4" w:color="CFCDC5"/>
              <w:right w:val="single" w:sz="4" w:color="CFCDC5"/>
            </w:tcBorders>
          </w:tcPr>
          <w:p>
            <w:pPr>
              <w:spacing w:after="0"/>
              <w:ind w:left="68"/>
            </w:pPr>
            <w:r>
              <w:rPr>
                <w:sz w:val="20"/>
              </w:rPr>
            </w:r>
          </w:p>
        </w:tc>
      </w:tr>
    </w:tbl>
    <w:p>
      <w:pPr>
        <w:spacing w:before="0" w:after="40"/>
      </w:pPr>
    </w:p>
    <w:p>
      <w:pPr>
        <w:spacing w:before="280" w:after="120"/>
        <w:keepNext/>
        <w:pBdr>
          <w:top w:val="single" w:sz="4" w:space="6" w:color="CFCDC5"/>
        </w:pBdr>
      </w:pPr>
      <w:r>
        <w:rPr>
          <w:rFonts w:ascii="Arial" w:hAnsi="Arial"/>
          <w:b w:val="0"/>
          <w:i w:val="0"/>
          <w:color w:val="0B0B0A"/>
          <w:sz w:val="26"/>
        </w:rPr>
        <w:t>De acordo com a encomenda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" w:type="dxa"/>
          <w:bottom w:w="20" w:type="dxa"/>
          <w:left w:w="0" w:type="dxa"/>
          <w:right w:w="0" w:type="dxa"/>
        </w:tblCellMar>
      </w:tblPr>
      <w:tblGrid>
        <w:gridCol w:w="4479"/>
        <w:gridCol w:w="680"/>
        <w:gridCol w:w="4479"/>
      </w:tblGrid>
      <w:tr>
        <w:trPr>
          <w:trHeight w:val="794" w:hRule="atLeast"/>
          <w:cantSplit/>
        </w:trPr>
        <w:tc>
          <w:tcPr>
            <w:tcW w:type="dxa" w:w="4479"/>
          </w:tcPr>
          <w:p/>
        </w:tc>
        <w:tc>
          <w:tcPr>
            <w:tcW w:type="dxa" w:w="680"/>
          </w:tcPr>
          <w:p/>
        </w:tc>
        <w:tc>
          <w:tcPr>
            <w:tcW w:type="dxa" w:w="4479"/>
          </w:tcPr>
          <w:p/>
        </w:tc>
      </w:tr>
      <w:tr>
        <w:trPr>
          <w:cantSplit/>
        </w:trPr>
        <w:tc>
          <w:tcPr>
            <w:tcW w:type="dxa" w:w="4479"/>
            <w:tcBorders>
              <w:top w:val="single" w:sz="6" w:color="CFCDC5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ESCRITÓRIO · ASSINATURA</w:t>
            </w:r>
          </w:p>
        </w:tc>
        <w:tc>
          <w:tcPr>
            <w:tcW w:type="dxa" w:w="680"/>
          </w:tcPr>
          <w:p/>
        </w:tc>
        <w:tc>
          <w:tcPr>
            <w:tcW w:type="dxa" w:w="4479"/>
            <w:tcBorders>
              <w:top w:val="single" w:sz="6" w:color="CFCDC5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QUEM RENDERIZA · ASSINATURA</w:t>
            </w:r>
          </w:p>
        </w:tc>
      </w:tr>
      <w:tr>
        <w:trPr>
          <w:cantSplit/>
        </w:trPr>
        <w:tc>
          <w:tcPr>
            <w:tcW w:type="dxa" w:w="4479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DATA:  ____ / ____ / ________</w:t>
            </w:r>
          </w:p>
        </w:tc>
        <w:tc>
          <w:tcPr>
            <w:tcW w:type="dxa" w:w="680"/>
          </w:tcPr>
          <w:p/>
        </w:tc>
        <w:tc>
          <w:tcPr>
            <w:tcW w:type="dxa" w:w="4479"/>
          </w:tcPr>
          <w:p>
            <w:pPr>
              <w:spacing w:after="0"/>
            </w:pPr>
            <w:r>
              <w:rPr>
                <w:rFonts w:ascii="Arial" w:hAnsi="Arial"/>
                <w:color w:val="5E5D57"/>
                <w:sz w:val="15"/>
              </w:rPr>
              <w:t>DATA:  ____ / ____ / 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color w:val="9A9892"/>
        <w:sz w:val="14"/>
      </w:rPr>
      <w:t>MODELO DE BRIEFING PARA AMBIENTES 3D</w:t>
    </w:r>
    <w:r>
      <w:rPr>
        <w:rFonts w:ascii="Arial" w:hAnsi="Arial"/>
        <w:color w:val="9A9892"/>
        <w:sz w:val="14"/>
      </w:rPr>
      <w:tab/>
      <w:t xml:space="preserve">PÁGINA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PAGE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  <w:r>
      <w:rPr>
        <w:rFonts w:ascii="Arial" w:hAnsi="Arial"/>
        <w:color w:val="9A9892"/>
        <w:sz w:val="14"/>
      </w:rPr>
      <w:t xml:space="preserve"> DE </w:t>
    </w:r>
    <w:r>
      <w:rPr>
        <w:rFonts w:ascii="Arial" w:hAnsi="Arial"/>
        <w:color w:val="9A9892"/>
        <w:sz w:val="14"/>
      </w:rPr>
      <w:fldChar w:fldCharType="begin"/>
    </w:r>
    <w:r>
      <w:rPr>
        <w:rFonts w:ascii="Arial" w:hAnsi="Arial"/>
        <w:color w:val="9A9892"/>
        <w:sz w:val="14"/>
      </w:rPr>
      <w:instrText xml:space="preserve"> NUMPAGES </w:instrText>
    </w:r>
    <w:r>
      <w:rPr>
        <w:rFonts w:ascii="Arial" w:hAnsi="Arial"/>
        <w:color w:val="9A9892"/>
        <w:sz w:val="14"/>
      </w:rPr>
      <w:fldChar w:fldCharType="separate"/>
    </w:r>
    <w:r>
      <w:rPr>
        <w:rFonts w:ascii="Arial" w:hAnsi="Arial"/>
        <w:color w:val="9A9892"/>
        <w:sz w:val="14"/>
      </w:rPr>
      <w:t>1</w:t>
    </w:r>
    <w:r>
      <w:rPr>
        <w:rFonts w:ascii="Arial" w:hAnsi="Arial"/>
        <w:color w:val="9A9892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</w:pPr>
    <w:r>
      <w:rPr>
        <w:rFonts w:ascii="Arial" w:hAnsi="Arial"/>
        <w:b/>
        <w:sz w:val="24"/>
      </w:rPr>
      <w:t>fluio</w:t>
    </w:r>
    <w:r>
      <w:rPr>
        <w:b/>
        <w:color w:val="A86E2C"/>
        <w:sz w:val="24"/>
      </w:rPr>
      <w:t>.</w:t>
    </w:r>
    <w:r>
      <w:rPr>
        <w:rFonts w:ascii="Arial" w:hAnsi="Arial"/>
        <w:color w:val="5E5D57"/>
        <w:sz w:val="15"/>
      </w:rPr>
      <w:tab/>
      <w:t>MATERIAIS DE APOIO · 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briefing para ambientes 3D</dc:title>
  <dc:subject>A conversa de início de projeto, na ordem em que ela acontece, com o que costuma faltar depois: arquivos, o que fica, orçamento previsto e revisões combinadas.</dc:subject>
  <dc:creator>Fluio.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